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5F" w:rsidRDefault="0038115F" w:rsidP="0038115F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5F" w:rsidRDefault="0038115F" w:rsidP="00381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МАРЬИНСКОГО СЕЛЬСКОГО ПОСЕЛЕНИЯ </w:t>
      </w:r>
    </w:p>
    <w:p w:rsidR="0038115F" w:rsidRDefault="0038115F" w:rsidP="00381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38115F" w:rsidRDefault="0038115F" w:rsidP="00381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15F" w:rsidRPr="002A60DF" w:rsidRDefault="0038115F" w:rsidP="0038115F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2A60DF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38115F" w:rsidRDefault="0038115F" w:rsidP="0038115F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38115F" w:rsidRDefault="0038115F" w:rsidP="00381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1A4F" w:rsidRPr="004F1A4F">
        <w:rPr>
          <w:rFonts w:ascii="Times New Roman" w:hAnsi="Times New Roman"/>
          <w:i/>
          <w:sz w:val="28"/>
          <w:szCs w:val="28"/>
          <w:u w:val="single"/>
        </w:rPr>
        <w:t>12.05.2020</w:t>
      </w:r>
      <w:r w:rsidRPr="004F1A4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F1A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A4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="004F1A4F" w:rsidRPr="004F1A4F">
        <w:rPr>
          <w:rFonts w:ascii="Times New Roman" w:hAnsi="Times New Roman"/>
          <w:i/>
          <w:sz w:val="28"/>
          <w:szCs w:val="28"/>
          <w:u w:val="single"/>
        </w:rPr>
        <w:t>30</w:t>
      </w:r>
    </w:p>
    <w:p w:rsidR="0038115F" w:rsidRDefault="0038115F" w:rsidP="00381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/>
          <w:sz w:val="24"/>
          <w:szCs w:val="24"/>
        </w:rPr>
        <w:t>Марьинский</w:t>
      </w:r>
      <w:proofErr w:type="spellEnd"/>
    </w:p>
    <w:p w:rsidR="00554115" w:rsidRDefault="00554115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  <w:lang w:eastAsia="ar-SA"/>
        </w:rPr>
      </w:pPr>
    </w:p>
    <w:p w:rsidR="00EF369E" w:rsidRDefault="00EF369E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  <w:lang w:eastAsia="ar-SA"/>
        </w:rPr>
      </w:pPr>
    </w:p>
    <w:p w:rsidR="00EF369E" w:rsidRDefault="00EF369E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  <w:lang w:eastAsia="ar-SA"/>
        </w:rPr>
      </w:pPr>
    </w:p>
    <w:p w:rsidR="00EF369E" w:rsidRDefault="00EF369E" w:rsidP="007C2EF9">
      <w:pPr>
        <w:suppressAutoHyphens/>
        <w:spacing w:after="0" w:line="240" w:lineRule="auto"/>
        <w:ind w:left="284" w:right="282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среднесрочного финансового плана </w:t>
      </w:r>
      <w:proofErr w:type="spellStart"/>
      <w:r w:rsidR="00554115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 на очередной финансовый год и плановый период</w:t>
      </w:r>
    </w:p>
    <w:p w:rsidR="00EF369E" w:rsidRPr="00EF369E" w:rsidRDefault="00EF369E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  <w:lang w:eastAsia="ar-SA"/>
        </w:rPr>
      </w:pPr>
    </w:p>
    <w:p w:rsidR="00EF369E" w:rsidRPr="00EF369E" w:rsidRDefault="00EF369E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  <w:lang w:eastAsia="ar-SA"/>
        </w:rPr>
      </w:pPr>
    </w:p>
    <w:p w:rsidR="00EF369E" w:rsidRPr="00EF369E" w:rsidRDefault="00EF369E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3"/>
          <w:kern w:val="2"/>
          <w:sz w:val="28"/>
          <w:szCs w:val="28"/>
          <w:lang w:eastAsia="ar-SA"/>
        </w:rPr>
      </w:pPr>
    </w:p>
    <w:p w:rsidR="00144098" w:rsidRPr="00C60463" w:rsidRDefault="008E7DDF" w:rsidP="00C604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63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Федерации, решением Совета </w:t>
      </w:r>
      <w:proofErr w:type="spellStart"/>
      <w:r w:rsidR="00554115" w:rsidRPr="00C6046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E5972" w:rsidRPr="00C6046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C60463">
        <w:rPr>
          <w:rFonts w:ascii="Times New Roman" w:hAnsi="Times New Roman" w:cs="Times New Roman"/>
          <w:sz w:val="28"/>
          <w:szCs w:val="28"/>
        </w:rPr>
        <w:t xml:space="preserve">от </w:t>
      </w:r>
      <w:r w:rsidR="00C60463" w:rsidRPr="00C60463">
        <w:rPr>
          <w:rFonts w:ascii="Times New Roman" w:hAnsi="Times New Roman" w:cs="Times New Roman"/>
          <w:sz w:val="28"/>
          <w:szCs w:val="28"/>
        </w:rPr>
        <w:t>27</w:t>
      </w:r>
      <w:r w:rsidR="00BE5972" w:rsidRPr="00C60463">
        <w:rPr>
          <w:rFonts w:ascii="Times New Roman" w:hAnsi="Times New Roman" w:cs="Times New Roman"/>
          <w:sz w:val="28"/>
          <w:szCs w:val="28"/>
        </w:rPr>
        <w:t xml:space="preserve"> </w:t>
      </w:r>
      <w:r w:rsidR="00C60463" w:rsidRPr="00C60463">
        <w:rPr>
          <w:rFonts w:ascii="Times New Roman" w:hAnsi="Times New Roman" w:cs="Times New Roman"/>
          <w:sz w:val="28"/>
          <w:szCs w:val="28"/>
        </w:rPr>
        <w:t>января</w:t>
      </w:r>
      <w:r w:rsidRPr="00C60463">
        <w:rPr>
          <w:rFonts w:ascii="Times New Roman" w:hAnsi="Times New Roman" w:cs="Times New Roman"/>
          <w:sz w:val="28"/>
          <w:szCs w:val="28"/>
        </w:rPr>
        <w:t xml:space="preserve"> 20</w:t>
      </w:r>
      <w:r w:rsidR="00C60463" w:rsidRPr="00C60463">
        <w:rPr>
          <w:rFonts w:ascii="Times New Roman" w:hAnsi="Times New Roman" w:cs="Times New Roman"/>
          <w:sz w:val="28"/>
          <w:szCs w:val="28"/>
        </w:rPr>
        <w:t>20</w:t>
      </w:r>
      <w:r w:rsidRPr="00C604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0463" w:rsidRPr="00C60463">
        <w:rPr>
          <w:rFonts w:ascii="Times New Roman" w:hAnsi="Times New Roman" w:cs="Times New Roman"/>
          <w:sz w:val="28"/>
          <w:szCs w:val="28"/>
        </w:rPr>
        <w:t>37</w:t>
      </w:r>
      <w:r w:rsidRPr="00C60463">
        <w:rPr>
          <w:rFonts w:ascii="Times New Roman" w:hAnsi="Times New Roman" w:cs="Times New Roman"/>
          <w:sz w:val="28"/>
          <w:szCs w:val="28"/>
        </w:rPr>
        <w:t xml:space="preserve"> «</w:t>
      </w:r>
      <w:r w:rsidR="00C60463" w:rsidRPr="00C6046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C60463" w:rsidRPr="00C60463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="00C60463" w:rsidRPr="00C60463">
        <w:rPr>
          <w:rFonts w:ascii="Times New Roman" w:hAnsi="Times New Roman" w:cs="Times New Roman"/>
          <w:sz w:val="28"/>
          <w:szCs w:val="28"/>
        </w:rPr>
        <w:t xml:space="preserve"> сельском поселении Тбилисского района</w:t>
      </w:r>
      <w:r w:rsidR="00EF369E" w:rsidRPr="00C60463">
        <w:rPr>
          <w:rFonts w:ascii="Times New Roman" w:hAnsi="Times New Roman" w:cs="Times New Roman"/>
          <w:sz w:val="28"/>
          <w:szCs w:val="28"/>
        </w:rPr>
        <w:t xml:space="preserve">», </w:t>
      </w:r>
      <w:r w:rsidR="0038115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8115F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38115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r w:rsidR="00EF369E" w:rsidRPr="00C60463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Pr="00C60463">
        <w:rPr>
          <w:rFonts w:ascii="Times New Roman" w:hAnsi="Times New Roman" w:cs="Times New Roman"/>
          <w:spacing w:val="60"/>
          <w:sz w:val="28"/>
          <w:szCs w:val="28"/>
        </w:rPr>
        <w:t>ю</w:t>
      </w:r>
      <w:r w:rsidRPr="00C60463">
        <w:rPr>
          <w:rFonts w:ascii="Times New Roman" w:hAnsi="Times New Roman" w:cs="Times New Roman"/>
          <w:sz w:val="28"/>
          <w:szCs w:val="28"/>
        </w:rPr>
        <w:t>:</w:t>
      </w:r>
    </w:p>
    <w:p w:rsidR="008E7DDF" w:rsidRDefault="008E7DDF" w:rsidP="00C604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63">
        <w:rPr>
          <w:rFonts w:ascii="Times New Roman" w:hAnsi="Times New Roman" w:cs="Times New Roman"/>
          <w:sz w:val="28"/>
          <w:szCs w:val="28"/>
        </w:rPr>
        <w:t xml:space="preserve">1. </w:t>
      </w:r>
      <w:r w:rsidR="00B62C37" w:rsidRPr="00C60463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среднесрочного финансового плана </w:t>
      </w:r>
      <w:proofErr w:type="spellStart"/>
      <w:r w:rsidR="00554115" w:rsidRPr="00C6046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E5972" w:rsidRPr="00C60463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B62C37" w:rsidRPr="00C60463">
        <w:rPr>
          <w:rFonts w:ascii="Times New Roman" w:hAnsi="Times New Roman" w:cs="Times New Roman"/>
          <w:sz w:val="28"/>
          <w:szCs w:val="28"/>
        </w:rPr>
        <w:t>на очередной</w:t>
      </w:r>
      <w:r w:rsidR="00B62C37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согласно приложению № 1 к настоящему постановлению.</w:t>
      </w:r>
    </w:p>
    <w:p w:rsidR="00B62C37" w:rsidRDefault="00B62C37" w:rsidP="00EF3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среднесрочного финансового плана </w:t>
      </w:r>
      <w:proofErr w:type="spellStart"/>
      <w:r w:rsidR="00554115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E597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на очере</w:t>
      </w:r>
      <w:r w:rsidR="003B27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финансовый год и плановый период, согласно приложению № 2 к настоящему постановлению.</w:t>
      </w:r>
    </w:p>
    <w:p w:rsidR="00BE5972" w:rsidRDefault="003B27F8" w:rsidP="00EF369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51615">
        <w:rPr>
          <w:rFonts w:ascii="Times New Roman" w:hAnsi="Times New Roman" w:cs="Times New Roman"/>
          <w:sz w:val="28"/>
          <w:szCs w:val="28"/>
        </w:rPr>
        <w:t>Р</w:t>
      </w:r>
      <w:r w:rsidR="00051615" w:rsidRPr="0005161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51615" w:rsidRPr="000516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54115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051615" w:rsidRPr="0005161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3B27F8" w:rsidRDefault="0038115F" w:rsidP="00EF369E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3B27F8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3B27F8" w:rsidRDefault="003B27F8" w:rsidP="00EF3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="0071676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69E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F369E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716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5161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B27F8" w:rsidRDefault="0071676B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</w:t>
      </w:r>
      <w:r w:rsidR="0038115F">
        <w:rPr>
          <w:rFonts w:ascii="Times New Roman" w:hAnsi="Times New Roman" w:cs="Times New Roman"/>
          <w:sz w:val="28"/>
          <w:szCs w:val="28"/>
        </w:rPr>
        <w:t xml:space="preserve">   </w:t>
      </w:r>
      <w:r w:rsidR="00051615">
        <w:rPr>
          <w:rFonts w:ascii="Times New Roman" w:hAnsi="Times New Roman" w:cs="Times New Roman"/>
          <w:sz w:val="28"/>
          <w:szCs w:val="28"/>
        </w:rPr>
        <w:t xml:space="preserve">   </w:t>
      </w:r>
      <w:r w:rsidR="00EF36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615">
        <w:rPr>
          <w:rFonts w:ascii="Times New Roman" w:hAnsi="Times New Roman" w:cs="Times New Roman"/>
          <w:sz w:val="28"/>
          <w:szCs w:val="28"/>
        </w:rPr>
        <w:t xml:space="preserve">  </w:t>
      </w:r>
      <w:r w:rsidR="00EF36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6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69E">
        <w:rPr>
          <w:rFonts w:ascii="Times New Roman" w:hAnsi="Times New Roman" w:cs="Times New Roman"/>
          <w:sz w:val="28"/>
          <w:szCs w:val="28"/>
        </w:rPr>
        <w:t>С.В.</w:t>
      </w:r>
      <w:r w:rsidR="0038115F">
        <w:rPr>
          <w:rFonts w:ascii="Times New Roman" w:hAnsi="Times New Roman" w:cs="Times New Roman"/>
          <w:sz w:val="28"/>
          <w:szCs w:val="28"/>
        </w:rPr>
        <w:t xml:space="preserve"> </w:t>
      </w:r>
      <w:r w:rsidR="00EF369E">
        <w:rPr>
          <w:rFonts w:ascii="Times New Roman" w:hAnsi="Times New Roman" w:cs="Times New Roman"/>
          <w:sz w:val="28"/>
          <w:szCs w:val="28"/>
        </w:rPr>
        <w:t>Мартын</w:t>
      </w:r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F" w:rsidRDefault="0038115F" w:rsidP="00554115">
      <w:pPr>
        <w:pStyle w:val="a9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38115F" w:rsidSect="0038115F">
          <w:headerReference w:type="defaul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554115" w:rsidRDefault="00554115" w:rsidP="0038115F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C01C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54115" w:rsidRDefault="00554115" w:rsidP="0038115F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54115" w:rsidRDefault="00554115" w:rsidP="0038115F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54115" w:rsidRDefault="00554115" w:rsidP="0038115F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4115" w:rsidRDefault="00554115" w:rsidP="0038115F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4115" w:rsidRDefault="00554115" w:rsidP="0038115F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554115" w:rsidRDefault="00554115" w:rsidP="0038115F">
      <w:pPr>
        <w:pStyle w:val="a9"/>
        <w:ind w:left="510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A4F" w:rsidRPr="004F1A4F">
        <w:rPr>
          <w:rFonts w:ascii="Times New Roman" w:hAnsi="Times New Roman" w:cs="Times New Roman"/>
          <w:i/>
          <w:sz w:val="28"/>
          <w:szCs w:val="28"/>
          <w:u w:val="single"/>
        </w:rPr>
        <w:t>12.05.2020</w:t>
      </w:r>
      <w:r w:rsidRPr="0055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1A4F" w:rsidRPr="004F1A4F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</w:p>
    <w:p w:rsidR="007D7410" w:rsidRDefault="007D7410" w:rsidP="0038115F">
      <w:pPr>
        <w:shd w:val="clear" w:color="auto" w:fill="FFFFFF"/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4115" w:rsidRDefault="00554115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115F" w:rsidRDefault="0038115F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8115F" w:rsidRPr="002A7110" w:rsidRDefault="0038115F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115F" w:rsidRDefault="00B62C37" w:rsidP="002A71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B62C37" w:rsidRPr="0038115F" w:rsidRDefault="00B62C37" w:rsidP="0038115F">
      <w:pPr>
        <w:shd w:val="clear" w:color="auto" w:fill="FFFFFF"/>
        <w:spacing w:after="0" w:line="240" w:lineRule="auto"/>
        <w:ind w:left="567" w:right="56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разработки среднесрочного финансового плана </w:t>
      </w:r>
      <w:proofErr w:type="spellStart"/>
      <w:r w:rsidR="00554115" w:rsidRPr="0038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Марьинского</w:t>
      </w:r>
      <w:proofErr w:type="spellEnd"/>
      <w:r w:rsidR="00BE5972" w:rsidRPr="0038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Pr="0038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очередной финансовый год и плановый период</w:t>
      </w:r>
    </w:p>
    <w:p w:rsidR="002A7110" w:rsidRDefault="002A7110" w:rsidP="002A711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115F" w:rsidRPr="0038115F" w:rsidRDefault="0038115F" w:rsidP="002A711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7110" w:rsidRPr="0038115F" w:rsidRDefault="002A7110" w:rsidP="00554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hyperlink r:id="rId11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разработку </w:t>
      </w:r>
      <w:hyperlink r:id="rId12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13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4115" w:rsidRPr="0038115F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BE5972" w:rsidRPr="003811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proofErr w:type="gramStart"/>
      <w:r w:rsidR="00BE5972" w:rsidRPr="003811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115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hyperlink r:id="rId14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15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) в целях обеспечения системности планирования, упорядочения работы по </w:t>
      </w:r>
      <w:hyperlink r:id="rId16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формированию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18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 единого </w:t>
      </w:r>
      <w:hyperlink r:id="rId19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формирования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основных параметров бюджета </w:t>
      </w:r>
      <w:proofErr w:type="spellStart"/>
      <w:r w:rsidR="00554115" w:rsidRPr="0038115F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BE5972" w:rsidRPr="003811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51615"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proofErr w:type="spellStart"/>
      <w:r w:rsidR="00554115" w:rsidRPr="0038115F">
        <w:rPr>
          <w:rFonts w:ascii="Times New Roman" w:eastAsia="Times New Roman" w:hAnsi="Times New Roman" w:cs="Times New Roman"/>
          <w:sz w:val="28"/>
          <w:szCs w:val="28"/>
        </w:rPr>
        <w:t>Марьинское</w:t>
      </w:r>
      <w:proofErr w:type="spellEnd"/>
      <w:r w:rsidR="00051615"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023" w:rsidRPr="0038115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hyperlink r:id="rId21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22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составляется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на момент начала разработки </w:t>
      </w:r>
      <w:hyperlink r:id="rId24" w:history="1">
        <w:r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38115F">
        <w:rPr>
          <w:rFonts w:ascii="Times New Roman" w:eastAsia="Times New Roman" w:hAnsi="Times New Roman" w:cs="Times New Roman"/>
          <w:sz w:val="28"/>
          <w:szCs w:val="28"/>
        </w:rPr>
        <w:t xml:space="preserve"> налоговым и бюджетным законодательством.</w:t>
      </w:r>
    </w:p>
    <w:p w:rsidR="00113023" w:rsidRPr="0038115F" w:rsidRDefault="00113023" w:rsidP="00554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C37" w:rsidRPr="0038115F" w:rsidRDefault="00B62C37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554115" w:rsidRPr="0038115F" w:rsidRDefault="00554115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3023" w:rsidRDefault="00B62C37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5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4716" w:rsidRPr="0038115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81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proofErr w:type="gramStart"/>
        <w:r w:rsidR="00113023"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26" w:history="1">
        <w:r w:rsidR="00113023"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 параметры (основные показатели) бюджета </w:t>
      </w:r>
      <w:proofErr w:type="spellStart"/>
      <w:r w:rsidR="00554115" w:rsidRPr="0038115F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history="1">
        <w:r w:rsidR="00113023"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history="1">
        <w:r w:rsidR="00113023"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>, формируемый одновременно с</w:t>
      </w:r>
      <w:proofErr w:type="gramEnd"/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history="1">
        <w:r w:rsidR="00113023"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проектом</w:t>
        </w:r>
      </w:hyperlink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spellStart"/>
      <w:r w:rsidR="00554115" w:rsidRPr="0038115F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D60A1C" w:rsidRPr="0038115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113023"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сельское</w:t>
        </w:r>
      </w:hyperlink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history="1">
        <w:r w:rsidR="00113023" w:rsidRPr="003811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поселение</w:t>
        </w:r>
      </w:hyperlink>
      <w:r w:rsidR="00113023" w:rsidRPr="003811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</w:rPr>
        <w:t xml:space="preserve"> год, на основе прогноза социально-экономического развития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history="1">
        <w:r w:rsidR="00113023"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13023"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" w:history="1">
        <w:r w:rsidR="00113023"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13023" w:rsidRPr="00113023">
        <w:rPr>
          <w:rFonts w:ascii="Times New Roman" w:eastAsia="Times New Roman" w:hAnsi="Times New Roman" w:cs="Times New Roman"/>
          <w:sz w:val="28"/>
          <w:szCs w:val="28"/>
        </w:rPr>
        <w:t xml:space="preserve">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r w:rsidR="00113023"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13023"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5" w:history="1">
        <w:r w:rsidR="00113023"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13023">
        <w:rPr>
          <w:rFonts w:ascii="Times New Roman" w:hAnsi="Times New Roman" w:cs="Times New Roman"/>
          <w:sz w:val="28"/>
          <w:szCs w:val="28"/>
        </w:rPr>
        <w:t>.</w:t>
      </w:r>
    </w:p>
    <w:p w:rsidR="00024716" w:rsidRPr="00024716" w:rsidRDefault="00024716" w:rsidP="00554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6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37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в целях:</w:t>
      </w:r>
    </w:p>
    <w:p w:rsidR="00024716" w:rsidRPr="00024716" w:rsidRDefault="00024716" w:rsidP="00554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Совета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8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сельское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9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поселение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о финансовом отражении </w:t>
      </w:r>
      <w:hyperlink r:id="rId40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среднесрочных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тенденций развития экономики и социальной сферы;</w:t>
      </w:r>
    </w:p>
    <w:p w:rsidR="00024716" w:rsidRPr="00024716" w:rsidRDefault="00024716" w:rsidP="00554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комплексного прогнозирования финансовых последствий разрабатываемых и реализуемых реформ, программ, решений;</w:t>
      </w:r>
    </w:p>
    <w:p w:rsidR="00024716" w:rsidRPr="00024716" w:rsidRDefault="00024716" w:rsidP="00554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выявления необходимости и возможности осуществления в перспективе мер в области финансовой политики;</w:t>
      </w:r>
    </w:p>
    <w:p w:rsidR="00024716" w:rsidRDefault="00024716" w:rsidP="00554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lastRenderedPageBreak/>
        <w:t>- отслеживания долгосрочных негативных тенденций и своевременного п</w:t>
      </w:r>
      <w:r w:rsidR="001D732C">
        <w:rPr>
          <w:rFonts w:ascii="Times New Roman" w:eastAsia="Times New Roman" w:hAnsi="Times New Roman" w:cs="Times New Roman"/>
          <w:sz w:val="28"/>
          <w:szCs w:val="28"/>
        </w:rPr>
        <w:t>ринятия, соответствующих мер;</w:t>
      </w:r>
    </w:p>
    <w:p w:rsidR="001D732C" w:rsidRDefault="001D732C" w:rsidP="00554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732C">
        <w:rPr>
          <w:rFonts w:ascii="Times New Roman" w:hAnsi="Times New Roman" w:cs="Times New Roman"/>
          <w:sz w:val="28"/>
          <w:szCs w:val="28"/>
        </w:rPr>
        <w:t xml:space="preserve">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732C">
        <w:rPr>
          <w:rFonts w:ascii="Times New Roman" w:hAnsi="Times New Roman" w:cs="Times New Roman"/>
          <w:sz w:val="28"/>
          <w:szCs w:val="28"/>
        </w:rPr>
        <w:t xml:space="preserve"> программ в среднесрочном периоде.</w:t>
      </w:r>
    </w:p>
    <w:p w:rsidR="00554115" w:rsidRDefault="001D732C" w:rsidP="0055411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A028F">
        <w:rPr>
          <w:sz w:val="28"/>
          <w:szCs w:val="28"/>
        </w:rPr>
        <w:t xml:space="preserve">Использование среднесрочного финансового </w:t>
      </w:r>
      <w:r w:rsidR="00554115">
        <w:rPr>
          <w:sz w:val="28"/>
          <w:szCs w:val="28"/>
        </w:rPr>
        <w:t>плана позволяет обеспечить:</w:t>
      </w:r>
    </w:p>
    <w:p w:rsidR="00554115" w:rsidRDefault="001D732C" w:rsidP="0055411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28F">
        <w:rPr>
          <w:sz w:val="28"/>
          <w:szCs w:val="28"/>
        </w:rPr>
        <w:t xml:space="preserve">1) внедрение элементов бюджетирования, ориентированного на результат, и программно-целевого метода управления за счет обеспечения </w:t>
      </w:r>
      <w:proofErr w:type="gramStart"/>
      <w:r w:rsidRPr="004A028F">
        <w:rPr>
          <w:sz w:val="28"/>
          <w:szCs w:val="28"/>
        </w:rPr>
        <w:t>контроля за</w:t>
      </w:r>
      <w:proofErr w:type="gramEnd"/>
      <w:r w:rsidRPr="004A028F">
        <w:rPr>
          <w:sz w:val="28"/>
          <w:szCs w:val="28"/>
        </w:rPr>
        <w:t xml:space="preserve"> результатами участников бюджетного планирования</w:t>
      </w:r>
      <w:r w:rsidR="00554115">
        <w:rPr>
          <w:sz w:val="28"/>
          <w:szCs w:val="28"/>
        </w:rPr>
        <w:t xml:space="preserve"> в сроки, превышающие год;</w:t>
      </w:r>
    </w:p>
    <w:p w:rsidR="001D732C" w:rsidRPr="004A028F" w:rsidRDefault="001D732C" w:rsidP="0055411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28F">
        <w:rPr>
          <w:sz w:val="28"/>
          <w:szCs w:val="28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024716" w:rsidRPr="00024716" w:rsidRDefault="00024716" w:rsidP="00554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41" w:history="1">
        <w:proofErr w:type="gramStart"/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42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три года, из которых: первый год - очередной финансовый год, на который осуществляется разработка </w:t>
      </w:r>
      <w:hyperlink r:id="rId43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образования; следующие два года - </w:t>
      </w:r>
      <w:hyperlink r:id="rId44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B62C37" w:rsidRPr="002A7110" w:rsidRDefault="00024716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Значения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основных показателей проекта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соответствовать друг другу.</w:t>
      </w:r>
    </w:p>
    <w:p w:rsidR="00B62C37" w:rsidRPr="002A7110" w:rsidRDefault="00024716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учитываются данные реестра расходных обязательств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62C37" w:rsidRPr="002A7110" w:rsidRDefault="00024716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базируются на данных 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Краснодарскому краю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прогнозе социально-экономического развития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среднесрочную перспективу,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бюджета поселения на текущий финансовый год, отчетах об исполнении бюджета поселения за отчетный финансовый год,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иной официальной информации.</w:t>
      </w:r>
      <w:proofErr w:type="gramEnd"/>
    </w:p>
    <w:p w:rsidR="00B21925" w:rsidRDefault="001D732C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2C">
        <w:rPr>
          <w:rFonts w:ascii="Times New Roman" w:eastAsia="Times New Roman" w:hAnsi="Times New Roman" w:cs="Times New Roman"/>
          <w:sz w:val="28"/>
          <w:szCs w:val="28"/>
        </w:rPr>
        <w:t>1.8.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</w:t>
      </w:r>
      <w:r w:rsidR="00B21925">
        <w:rPr>
          <w:rFonts w:ascii="Times New Roman" w:eastAsia="Times New Roman" w:hAnsi="Times New Roman" w:cs="Times New Roman"/>
          <w:sz w:val="28"/>
          <w:szCs w:val="28"/>
        </w:rPr>
        <w:t>рующих бюджетные правонарушения.</w:t>
      </w:r>
      <w:r w:rsidRPr="001D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C37" w:rsidRPr="002A7110" w:rsidRDefault="0017391B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следующих параметров:</w:t>
      </w:r>
    </w:p>
    <w:p w:rsidR="00B721D8" w:rsidRDefault="00B62C37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прогнозируемый общий объем доходов и расходов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 </w:t>
      </w:r>
    </w:p>
    <w:p w:rsidR="00B62C37" w:rsidRDefault="00B62C37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на очередной ф</w:t>
      </w:r>
      <w:r w:rsidR="00B721D8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 год и плановый период;</w:t>
      </w:r>
    </w:p>
    <w:p w:rsidR="00B6106E" w:rsidRDefault="00ED757E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06E">
        <w:rPr>
          <w:rFonts w:ascii="Times New Roman" w:eastAsia="Times New Roman" w:hAnsi="Times New Roman" w:cs="Times New Roman"/>
          <w:sz w:val="28"/>
          <w:szCs w:val="28"/>
        </w:rPr>
        <w:t>) дефицит (профицит) местного бюджета;</w:t>
      </w:r>
    </w:p>
    <w:p w:rsidR="00B6106E" w:rsidRPr="00B721D8" w:rsidRDefault="00ED757E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6106E">
        <w:rPr>
          <w:rFonts w:ascii="Times New Roman" w:eastAsia="Times New Roman" w:hAnsi="Times New Roman" w:cs="Times New Roman"/>
          <w:sz w:val="28"/>
          <w:szCs w:val="28"/>
        </w:rPr>
        <w:t xml:space="preserve">) верхний предел муниципального долга по состоянию на 1января года, </w:t>
      </w:r>
      <w:r w:rsidR="00B6106E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следующего за очередным финансовым годом (очередным финансовым годом и каждым годом планового периода).</w:t>
      </w:r>
    </w:p>
    <w:p w:rsidR="00A160AF" w:rsidRDefault="0017391B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6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Среднесрочный финансовый план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A16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845F07" w:rsidRDefault="00845F07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C37" w:rsidRDefault="00B62C37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РАЗРАБОТК</w:t>
      </w:r>
      <w:r w:rsidR="0010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СРЕДНЕСРОЧНОГО ФИНАНСОВОГО ПЛАНА</w:t>
      </w:r>
    </w:p>
    <w:p w:rsidR="00293873" w:rsidRPr="002A7110" w:rsidRDefault="00293873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C37" w:rsidRPr="002A7110" w:rsidRDefault="00105170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3009" w:rsidRP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по вопросам бухучета и финансам администрации  </w:t>
      </w:r>
      <w:proofErr w:type="spellStart"/>
      <w:r w:rsidR="00554115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прогноза социально-экономического развития муниципального образования на очередной финансовый год и плановый период.</w:t>
      </w:r>
    </w:p>
    <w:p w:rsidR="00B62C37" w:rsidRPr="002A7110" w:rsidRDefault="00105170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554115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B62C37" w:rsidRPr="002A7110" w:rsidRDefault="00B62C37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основные параметры 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2C37" w:rsidRPr="002A7110" w:rsidRDefault="00B62C37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плановые значения параметров бюджета </w:t>
      </w:r>
      <w:proofErr w:type="spellStart"/>
      <w:r w:rsidR="00554115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том числе распределение расходов бюджета на очередной финансовый год;</w:t>
      </w:r>
    </w:p>
    <w:p w:rsidR="00B62C37" w:rsidRPr="002A7110" w:rsidRDefault="00105170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реднесрочный финансовый план.</w:t>
      </w:r>
    </w:p>
    <w:p w:rsidR="00B62C37" w:rsidRPr="002A7110" w:rsidRDefault="00105170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процессе формирования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3009" w:rsidRP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по вопросам бухучета и финансам администрации </w:t>
      </w:r>
      <w:proofErr w:type="spellStart"/>
      <w:r w:rsidR="00554115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B62C37" w:rsidRPr="002A7110" w:rsidRDefault="00B62C37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основные направления бюджетной и налоговой политики;</w:t>
      </w:r>
    </w:p>
    <w:p w:rsidR="00B62C37" w:rsidRPr="002A7110" w:rsidRDefault="00B62C37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и представляет на рассмотрение Главе поселения предложения по распределению бюджетных ассигнований на исполнение принимаемых обязательств в соответствии с принятыми или планируемыми к принятию муниципальными правовыми актами (за исключением расходов инвестиционного характера);</w:t>
      </w:r>
    </w:p>
    <w:p w:rsidR="00B62C37" w:rsidRPr="002A7110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предварительные итоги социально-экономического развития поселения за предшествующий год, социально-экономическую ситуацию текущего года, разрабатывает прогноз основных макроэкономических показателей на среднесрочную перспективу в двух вариантах;</w:t>
      </w:r>
    </w:p>
    <w:p w:rsidR="00B62C37" w:rsidRPr="002A7110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основные параметры прогноза социально-экономического развития поселения на среднесрочную перспективу, прогноз социально-экономического развития </w:t>
      </w:r>
      <w:proofErr w:type="spellStart"/>
      <w:r w:rsidR="00554115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62C37" w:rsidRPr="002A7110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перечень муниципальных программ;</w:t>
      </w:r>
    </w:p>
    <w:p w:rsidR="00866E82" w:rsidRPr="002A7110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среднесрочном финансовом плане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на утверждение Главе поселения одновременно с проектом бюджета поселения;</w:t>
      </w:r>
    </w:p>
    <w:p w:rsidR="00866E82" w:rsidRPr="002A7110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мониторинг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C37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основой при формировании бюджета поселения на очередной финансовый год и представляется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="00554115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одновременно с проектом бюджета поселения на очередной финансовый год.</w:t>
      </w:r>
    </w:p>
    <w:p w:rsidR="00A160AF" w:rsidRPr="00866E82" w:rsidRDefault="00A160AF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среднесрочного финансового плана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носят индикативный характер и могут быть изменены при разработке и утверждении среднесрочного финансового плана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5DA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160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. Внесение изменений в утвержденный среднесрочный финансовый план при разработке проекта решения о местном бюджете осуществляется в случаях: </w:t>
      </w:r>
    </w:p>
    <w:p w:rsidR="00E215DA" w:rsidRDefault="00E215DA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E8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6E82" w:rsidRPr="00866E82">
        <w:rPr>
          <w:rFonts w:ascii="Times New Roman" w:eastAsia="Times New Roman" w:hAnsi="Times New Roman" w:cs="Times New Roman"/>
          <w:sz w:val="28"/>
          <w:szCs w:val="28"/>
        </w:rPr>
        <w:t>внесения в проект решения о бюджете на очередной финансовый год, представленный</w:t>
      </w:r>
      <w:r w:rsidR="00866E8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66E82" w:rsidRPr="00866E8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администрацией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866E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66E82" w:rsidRPr="00866E82">
        <w:rPr>
          <w:rFonts w:ascii="Times New Roman" w:eastAsia="Times New Roman" w:hAnsi="Times New Roman" w:cs="Times New Roman"/>
          <w:sz w:val="28"/>
          <w:szCs w:val="28"/>
        </w:rPr>
        <w:t>изменений, влекущих за собой возникновение расхождений с показателями утвержденного среднесрочного финансового плана;</w:t>
      </w:r>
    </w:p>
    <w:p w:rsidR="00866E82" w:rsidRDefault="00866E82" w:rsidP="005541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уточнения прогноза социально-экономического развития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уточнения данных об объемах безвозмездных поступлений в бюджет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A160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866E82" w:rsidRDefault="00866E82" w:rsidP="00554115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098" w:rsidRDefault="00B62C37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МЕТОДИКА РАЗРАБОТКИ </w:t>
      </w:r>
      <w:proofErr w:type="gramStart"/>
      <w:r w:rsidRPr="00ED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СРЕДНЕСРОЧНОГО</w:t>
      </w:r>
      <w:proofErr w:type="gramEnd"/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C37" w:rsidRDefault="00B62C37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ФИНАНСОВОГО ПЛАНА</w:t>
      </w:r>
    </w:p>
    <w:p w:rsidR="00051615" w:rsidRPr="002A7110" w:rsidRDefault="00051615" w:rsidP="00554115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098" w:rsidRPr="00144098" w:rsidRDefault="00144098" w:rsidP="00E215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45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налоговых доходов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прогнозирования налоговых доходов, собираемых на территории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7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нормативов зачисления в бюджет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8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«О межбюджетных отношениях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установленных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региональным налогам, решениями представительн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местным налогам.</w:t>
      </w:r>
    </w:p>
    <w:p w:rsidR="00144098" w:rsidRPr="00144098" w:rsidRDefault="00554115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proofErr w:type="gramEnd"/>
      <w:r w:rsidR="0054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</w:t>
      </w:r>
      <w:hyperlink r:id="rId5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период с учетом предложений и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показателей ведущих предприятий </w:t>
      </w:r>
      <w:hyperlink r:id="rId5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, учитывающих тенденции их развития (структурные изменения, внешнеэкономическую конъюнктуру).</w:t>
      </w:r>
    </w:p>
    <w:p w:rsidR="00144098" w:rsidRPr="00144098" w:rsidRDefault="008D5AC2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" w:history="1">
        <w:proofErr w:type="gramStart"/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федеральным законодательством, постановлениями Правительства Российской Федерации, нормативными правовыми актами 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образования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Марьинское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2F6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Тбилисского района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прогнозе доходов учитываются прогнозы администрации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54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1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2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, муниципальных бюджетных учреждений.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из 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бюджета отражаются в доходной части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3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4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в суммах, утвержденных законом 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о краевом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бюджете на текущий и очередной финансовый год. Сумма безвозмездных поступлений из 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бюджета уточняется согласно уведомлениям.</w:t>
      </w:r>
    </w:p>
    <w:p w:rsidR="00554115" w:rsidRDefault="000E1AE0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6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hyperlink r:id="rId6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расходной части </w:t>
      </w:r>
      <w:hyperlink r:id="rId67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68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основу принимается ведомственная структура расходов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proofErr w:type="gram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0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 Также могут использоваться данные отчета об исполнении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1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2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 ожидаемое исполнение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3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4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В расчетах расходной части </w:t>
      </w:r>
      <w:hyperlink r:id="rId75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7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</w:t>
      </w: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7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период используются следующие прогнозные показатели: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прогноз инфляции (индекс потребительских цен);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темпы роста заработной платы работников бюджетной сферы и муниципальных служащих;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темпы роста тарифов на коммунальные услуги, оказываемые муниципальным учреждениям, финансирование которых осуществляется за счет средств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8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9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величина прожиточного минимума;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минимальный </w:t>
      </w: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>размер оплаты труда</w:t>
      </w:r>
      <w:proofErr w:type="gramEnd"/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постоянного населения по </w:t>
      </w:r>
      <w:proofErr w:type="spellStart"/>
      <w:r w:rsidR="00F94407">
        <w:rPr>
          <w:rFonts w:ascii="Times New Roman" w:eastAsia="Times New Roman" w:hAnsi="Times New Roman" w:cs="Times New Roman"/>
          <w:sz w:val="28"/>
          <w:szCs w:val="28"/>
        </w:rPr>
        <w:t>Марьинскому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0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сельскому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1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поселению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численность потребителей соответствующих бюджетных услуг;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финансовые нормативы, применяемые при расчете межбюджетных трансфертов;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иные показатели.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расходов, за исключением расходов по ведомственным целевым программам, адресной инвестиционной программе, обслуживанию муниципального долга и межбюджетным трансфертам, осуществляется путем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  <w:proofErr w:type="gramEnd"/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расходы, утратившие значение в результате изменения полномочий распорядителей бюджетных средств;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расходы, произведенные в текущем финансовом году в соответствии с разовыми решениями о финансировании из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2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3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 на реализацию решений, срок действия которых ограничен текущим финансовым годом;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 по актам (представлениям) проверок.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</w:t>
      </w:r>
      <w:hyperlink r:id="rId84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85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экономическим статьям расходов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7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, выбор которых зависит от стратегии прогнозирования и определяется приоритетами в области финансирования расходов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8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9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При планировании отдельных расходов в расчетах учитывается прогнозируемое изменение количественных показателей, характеризующих объем предоставления бюджетных услуг, контингент, штатную численность и другие показатели в сравнении с предыдущим годом. При планировании расходов по распорядителям бюджетных средств используются показатели формы "Сеть, штаты и контингент учреждений, состоящих на местных бюджетах" на текущий финансовый год.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hyperlink r:id="rId90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1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92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предложения распорядителей бюджетных средств по предполагаемым изменениям сетевых показателей, штатной численности и контингента учреждений, финансируемых из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proofErr w:type="gram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3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4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В случае наличия финансовых нормативов, утвержденных нормативными правовыми актами, планирование расходов осуществляется с использованием утвержденных нормативов.</w:t>
      </w:r>
    </w:p>
    <w:p w:rsidR="00144098" w:rsidRPr="00144098" w:rsidRDefault="00EC6037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ведомственных целевых программ, адресной инвестиционной программе производится исходя из приоритетов социально-экономического развития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с учетом утвержденных ведомственных целевых программ и </w:t>
      </w:r>
      <w:hyperlink r:id="rId9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проектов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программ, находящихся на различных стадиях рассмотрения органами местного самоуправления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C6037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по обслуживанию муниципального долга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исходя из 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proofErr w:type="gram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 периода.</w:t>
      </w:r>
    </w:p>
    <w:p w:rsidR="00144098" w:rsidRPr="00144098" w:rsidRDefault="0014409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местных бюджетов определяются на основе общего объема финансовых ресурсов, которые могут быть направлены на исполнение расходных обязательств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7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осуществление отдельных государственных полномочий, переданных органам местного самоуправления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3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8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9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, исходя из объемов прогнозируемых доходов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0E3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0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1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44098" w:rsidRPr="00144098" w:rsidRDefault="00EC6037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дефицита (профицита)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144098" w:rsidRPr="00144098" w:rsidRDefault="000F7B7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долг бюджета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может существовать в формах, установленных Бюджетным кодексом Российской Федерации.</w:t>
      </w:r>
    </w:p>
    <w:p w:rsidR="00144098" w:rsidRDefault="000F7B78" w:rsidP="00E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муниципального долга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исходя из его предельного и фактического объемов на начало планируемого периода, прогнозируемого дефицита на соответствующий планируемый период, объемов получения и погашения кредитов и займов, других долговых обязательств программы муниципальных внутренних заимствований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proofErr w:type="gram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Федерации, законами и иными нормативными правовыми актами Российской Федерации, </w:t>
      </w:r>
      <w:r w:rsidR="00E273F2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органами местного самоуправления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E27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115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54115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410E2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                                           </w:t>
      </w:r>
      <w:r w:rsidR="003811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411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54115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38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115">
        <w:rPr>
          <w:rFonts w:ascii="Times New Roman" w:eastAsia="Times New Roman" w:hAnsi="Times New Roman" w:cs="Times New Roman"/>
          <w:sz w:val="28"/>
          <w:szCs w:val="28"/>
        </w:rPr>
        <w:t>Мартын</w:t>
      </w: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15F" w:rsidRDefault="0038115F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115F" w:rsidSect="0038115F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15DA" w:rsidRDefault="00E215DA" w:rsidP="00E215DA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B7049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215DA" w:rsidRDefault="00E215DA" w:rsidP="00E215DA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215DA" w:rsidRDefault="00E215DA" w:rsidP="00E215DA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215DA" w:rsidRDefault="00E215DA" w:rsidP="00E215DA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15DA" w:rsidRDefault="00E215DA" w:rsidP="00E215DA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5DA" w:rsidRDefault="00E215DA" w:rsidP="00E215DA">
      <w:pPr>
        <w:pStyle w:val="a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E215DA" w:rsidRDefault="00E215DA" w:rsidP="00E215DA">
      <w:pPr>
        <w:pStyle w:val="a9"/>
        <w:ind w:left="510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A4F">
        <w:rPr>
          <w:rFonts w:ascii="Times New Roman" w:hAnsi="Times New Roman" w:cs="Times New Roman"/>
          <w:i/>
          <w:sz w:val="28"/>
          <w:szCs w:val="28"/>
          <w:u w:val="single"/>
        </w:rPr>
        <w:t>12.05.2020</w:t>
      </w:r>
      <w:r w:rsidRPr="0055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1A4F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</w:p>
    <w:p w:rsidR="00E215DA" w:rsidRDefault="00E215DA" w:rsidP="00E215DA">
      <w:pPr>
        <w:shd w:val="clear" w:color="auto" w:fill="FFFFFF"/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DE4" w:rsidRDefault="00040DE4" w:rsidP="00E215DA">
      <w:pPr>
        <w:shd w:val="clear" w:color="auto" w:fill="FFFFFF"/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0DE4" w:rsidRDefault="00040DE4" w:rsidP="00E215DA">
      <w:pPr>
        <w:shd w:val="clear" w:color="auto" w:fill="FFFFFF"/>
        <w:spacing w:after="0" w:line="240" w:lineRule="auto"/>
        <w:ind w:left="5103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C3" w:rsidRPr="001C01C3" w:rsidRDefault="003410E2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1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1C01C3" w:rsidRDefault="003410E2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1C3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среднесрочного финансового плана</w:t>
      </w:r>
    </w:p>
    <w:p w:rsidR="001C01C3" w:rsidRPr="001C01C3" w:rsidRDefault="001C01C3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5DA" w:rsidRDefault="003410E2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1C3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среднесрочного финансового плана </w:t>
      </w:r>
    </w:p>
    <w:p w:rsidR="00E215DA" w:rsidRDefault="00554115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01C3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BE5972" w:rsidRPr="001C01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3410E2" w:rsidRDefault="003410E2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1C3">
        <w:rPr>
          <w:rFonts w:ascii="Times New Roman" w:eastAsia="Times New Roman" w:hAnsi="Times New Roman" w:cs="Times New Roman"/>
          <w:sz w:val="28"/>
          <w:szCs w:val="28"/>
        </w:rPr>
        <w:t>на ___________ годы</w:t>
      </w:r>
    </w:p>
    <w:p w:rsidR="00040DE4" w:rsidRDefault="00040DE4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4" w:rsidRPr="001C01C3" w:rsidRDefault="00040DE4" w:rsidP="001C01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9BD" w:rsidRPr="001C01C3" w:rsidRDefault="004269BD" w:rsidP="004269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784"/>
        <w:gridCol w:w="1706"/>
        <w:gridCol w:w="1706"/>
        <w:gridCol w:w="1064"/>
        <w:gridCol w:w="1311"/>
      </w:tblGrid>
      <w:tr w:rsidR="00E215DA" w:rsidRPr="001C01C3" w:rsidTr="00E215DA"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 w:rsidRPr="001C01C3">
              <w:rPr>
                <w:sz w:val="28"/>
                <w:szCs w:val="28"/>
              </w:rPr>
              <w:t>)</w:t>
            </w:r>
          </w:p>
        </w:tc>
      </w:tr>
      <w:tr w:rsidR="001C01C3" w:rsidRPr="001C01C3" w:rsidTr="00E215DA"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</w:rPr>
              <w:t>Показатели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</w:rPr>
              <w:t>Текущий финансовый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</w:rPr>
              <w:t>Плановый период</w:t>
            </w:r>
          </w:p>
        </w:tc>
      </w:tr>
      <w:tr w:rsidR="001C01C3" w:rsidRPr="001C01C3" w:rsidTr="00E215DA"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D" w:rsidRPr="001C01C3" w:rsidRDefault="004269B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</w:rPr>
              <w:t>(</w:t>
            </w:r>
            <w:r w:rsidRPr="001C01C3">
              <w:rPr>
                <w:sz w:val="28"/>
                <w:szCs w:val="28"/>
                <w:lang w:val="en-US"/>
              </w:rPr>
              <w:t>n</w:t>
            </w:r>
            <w:r w:rsidRPr="001C01C3">
              <w:rPr>
                <w:sz w:val="28"/>
                <w:szCs w:val="28"/>
              </w:rPr>
              <w:t xml:space="preserve"> + 1)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</w:rPr>
              <w:t>(</w:t>
            </w:r>
            <w:r w:rsidRPr="001C01C3">
              <w:rPr>
                <w:sz w:val="28"/>
                <w:szCs w:val="28"/>
                <w:lang w:val="en-US"/>
              </w:rPr>
              <w:t>n</w:t>
            </w:r>
            <w:r w:rsidRPr="001C01C3">
              <w:rPr>
                <w:sz w:val="28"/>
                <w:szCs w:val="28"/>
              </w:rPr>
              <w:t xml:space="preserve"> + 2)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  <w:r w:rsidRPr="001C01C3">
              <w:rPr>
                <w:sz w:val="28"/>
                <w:szCs w:val="28"/>
              </w:rPr>
              <w:t>(</w:t>
            </w:r>
            <w:r w:rsidRPr="001C01C3">
              <w:rPr>
                <w:sz w:val="28"/>
                <w:szCs w:val="28"/>
                <w:lang w:val="en-US"/>
              </w:rPr>
              <w:t>n</w:t>
            </w:r>
            <w:r w:rsidRPr="001C01C3">
              <w:rPr>
                <w:sz w:val="28"/>
                <w:szCs w:val="28"/>
              </w:rPr>
              <w:t xml:space="preserve"> + 3)</w:t>
            </w: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1. Доходы, 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1.1.  налоговые доходы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1.2. неналоговые доходы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1.3. безвозмездные поступления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2.  Расходы, всего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3. Профицит</w:t>
            </w:r>
            <w:proofErr w:type="gramStart"/>
            <w:r w:rsidRPr="00040DE4">
              <w:rPr>
                <w:sz w:val="28"/>
                <w:szCs w:val="28"/>
              </w:rPr>
              <w:t xml:space="preserve"> (+), </w:t>
            </w:r>
            <w:proofErr w:type="gramEnd"/>
            <w:r w:rsidRPr="00040DE4">
              <w:rPr>
                <w:sz w:val="28"/>
                <w:szCs w:val="28"/>
              </w:rPr>
              <w:t>дефицит (-)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4. Муниципальный долг: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- на начало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1C01C3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>
            <w:pPr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- на конец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RPr="001C01C3" w:rsidTr="00E215DA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040DE4" w:rsidRDefault="004269BD" w:rsidP="00E215DA">
            <w:pPr>
              <w:ind w:right="24"/>
              <w:rPr>
                <w:sz w:val="28"/>
                <w:szCs w:val="28"/>
              </w:rPr>
            </w:pPr>
            <w:r w:rsidRPr="00040DE4">
              <w:rPr>
                <w:sz w:val="28"/>
                <w:szCs w:val="28"/>
              </w:rPr>
              <w:t>5. Верхний предел муниципального долга по состоянию на 1 января года, следующего за очередным финансовым годом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Pr="001C01C3" w:rsidRDefault="004269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0DE4" w:rsidRDefault="00040DE4" w:rsidP="0034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DE4" w:rsidRDefault="00040D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269BD" w:rsidRPr="001C01C3" w:rsidRDefault="004269BD" w:rsidP="0034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B721D8" w:rsidP="00F94407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1C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C01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0E2" w:rsidRPr="001C01C3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главному</w:t>
      </w:r>
      <w:r w:rsidR="00E215DA" w:rsidRPr="001C01C3">
        <w:rPr>
          <w:rFonts w:ascii="Times New Roman" w:eastAsia="Times New Roman" w:hAnsi="Times New Roman" w:cs="Times New Roman"/>
          <w:sz w:val="28"/>
          <w:szCs w:val="28"/>
        </w:rPr>
        <w:t> распорядителю</w:t>
      </w:r>
      <w:r w:rsidR="003410E2" w:rsidRPr="001C01C3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по разделам, подразделам, целевым статьям и видам расходов классификации расходов бюджета </w:t>
      </w:r>
      <w:proofErr w:type="spellStart"/>
      <w:r w:rsidR="00554115" w:rsidRPr="001C01C3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="00BE5972" w:rsidRPr="001C01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040DE4" w:rsidRPr="001C01C3" w:rsidRDefault="00040DE4" w:rsidP="0034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Pr="001C01C3" w:rsidRDefault="003410E2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1619"/>
        <w:gridCol w:w="830"/>
        <w:gridCol w:w="470"/>
        <w:gridCol w:w="523"/>
        <w:gridCol w:w="683"/>
        <w:gridCol w:w="510"/>
        <w:gridCol w:w="1493"/>
        <w:gridCol w:w="1493"/>
        <w:gridCol w:w="974"/>
        <w:gridCol w:w="923"/>
      </w:tblGrid>
      <w:tr w:rsidR="00E215DA" w:rsidRPr="001C01C3" w:rsidTr="00F94407">
        <w:trPr>
          <w:trHeight w:val="405"/>
        </w:trPr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DA" w:rsidRPr="001C01C3" w:rsidRDefault="00E215DA" w:rsidP="004269B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 w:rsidRPr="001C01C3">
              <w:rPr>
                <w:sz w:val="28"/>
                <w:szCs w:val="28"/>
              </w:rPr>
              <w:t>)</w:t>
            </w:r>
          </w:p>
        </w:tc>
      </w:tr>
      <w:tr w:rsidR="001C01C3" w:rsidRPr="001C01C3" w:rsidTr="00F94407">
        <w:trPr>
          <w:trHeight w:val="405"/>
        </w:trPr>
        <w:tc>
          <w:tcPr>
            <w:tcW w:w="335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 xml:space="preserve">№ </w:t>
            </w:r>
            <w:proofErr w:type="gramStart"/>
            <w:r w:rsidRPr="00F94407">
              <w:rPr>
                <w:sz w:val="22"/>
                <w:szCs w:val="22"/>
              </w:rPr>
              <w:t>п</w:t>
            </w:r>
            <w:proofErr w:type="gramEnd"/>
            <w:r w:rsidRPr="00F94407">
              <w:rPr>
                <w:sz w:val="22"/>
                <w:szCs w:val="22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ind w:left="-51" w:right="-67"/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КВСР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РЗ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proofErr w:type="gramStart"/>
            <w:r w:rsidRPr="001C01C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ЦСР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ВР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Текущий финансовый план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Плановый период</w:t>
            </w:r>
          </w:p>
        </w:tc>
      </w:tr>
      <w:tr w:rsidR="001C01C3" w:rsidRPr="001C01C3" w:rsidTr="00F94407">
        <w:trPr>
          <w:trHeight w:val="420"/>
        </w:trPr>
        <w:tc>
          <w:tcPr>
            <w:tcW w:w="335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первый год</w:t>
            </w:r>
          </w:p>
        </w:tc>
        <w:tc>
          <w:tcPr>
            <w:tcW w:w="91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второй год</w:t>
            </w:r>
          </w:p>
        </w:tc>
      </w:tr>
      <w:tr w:rsidR="001C01C3" w:rsidRPr="001C01C3" w:rsidTr="00F94407">
        <w:tc>
          <w:tcPr>
            <w:tcW w:w="335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  <w:r w:rsidRPr="001C01C3">
              <w:rPr>
                <w:sz w:val="24"/>
                <w:szCs w:val="24"/>
              </w:rPr>
              <w:t>10</w:t>
            </w:r>
          </w:p>
        </w:tc>
      </w:tr>
      <w:tr w:rsidR="001C01C3" w:rsidRPr="001C01C3" w:rsidTr="00F94407">
        <w:tc>
          <w:tcPr>
            <w:tcW w:w="335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</w:tr>
      <w:tr w:rsidR="001C01C3" w:rsidRPr="001C01C3" w:rsidTr="00F94407">
        <w:tc>
          <w:tcPr>
            <w:tcW w:w="335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4269BD" w:rsidRPr="001C01C3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9BD" w:rsidRPr="00F94407" w:rsidRDefault="004269BD" w:rsidP="00F9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Pr="00F94407" w:rsidRDefault="00ED757E" w:rsidP="00F9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407" w:rsidRPr="00F94407" w:rsidRDefault="00F94407" w:rsidP="00F9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4CA4" w:rsidRPr="001C01C3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1C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54115" w:rsidRPr="001C01C3">
        <w:rPr>
          <w:rFonts w:ascii="Times New Roman" w:eastAsia="Times New Roman" w:hAnsi="Times New Roman" w:cs="Times New Roman"/>
          <w:sz w:val="28"/>
          <w:szCs w:val="28"/>
        </w:rPr>
        <w:t>Марьинского</w:t>
      </w:r>
      <w:proofErr w:type="spellEnd"/>
      <w:r w:rsidRPr="001C0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01C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0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57E" w:rsidRPr="001C01C3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1C3">
        <w:rPr>
          <w:rFonts w:ascii="Times New Roman" w:eastAsia="Times New Roman" w:hAnsi="Times New Roman" w:cs="Times New Roman"/>
          <w:sz w:val="28"/>
          <w:szCs w:val="28"/>
        </w:rPr>
        <w:t xml:space="preserve">поселения Тбилисского района                                 </w:t>
      </w:r>
      <w:r w:rsidR="00E215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С.В. Мартын</w:t>
      </w:r>
    </w:p>
    <w:p w:rsidR="00ED757E" w:rsidRDefault="00ED757E" w:rsidP="00ED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62C37" w:rsidRPr="002A7110" w:rsidRDefault="003410E2" w:rsidP="004F1A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sectPr w:rsidR="00B62C37" w:rsidRPr="002A7110" w:rsidSect="007348D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C2" w:rsidRDefault="008D5AC2" w:rsidP="0038115F">
      <w:pPr>
        <w:spacing w:after="0" w:line="240" w:lineRule="auto"/>
      </w:pPr>
      <w:r>
        <w:separator/>
      </w:r>
    </w:p>
  </w:endnote>
  <w:endnote w:type="continuationSeparator" w:id="0">
    <w:p w:rsidR="008D5AC2" w:rsidRDefault="008D5AC2" w:rsidP="0038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C2" w:rsidRDefault="008D5AC2" w:rsidP="0038115F">
      <w:pPr>
        <w:spacing w:after="0" w:line="240" w:lineRule="auto"/>
      </w:pPr>
      <w:r>
        <w:separator/>
      </w:r>
    </w:p>
  </w:footnote>
  <w:footnote w:type="continuationSeparator" w:id="0">
    <w:p w:rsidR="008D5AC2" w:rsidRDefault="008D5AC2" w:rsidP="0038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680334"/>
      <w:docPartObj>
        <w:docPartGallery w:val="Page Numbers (Top of Page)"/>
        <w:docPartUnique/>
      </w:docPartObj>
    </w:sdtPr>
    <w:sdtEndPr/>
    <w:sdtContent>
      <w:p w:rsidR="0038115F" w:rsidRDefault="003811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4F">
          <w:rPr>
            <w:noProof/>
          </w:rPr>
          <w:t>2</w:t>
        </w:r>
        <w:r>
          <w:fldChar w:fldCharType="end"/>
        </w:r>
      </w:p>
    </w:sdtContent>
  </w:sdt>
  <w:p w:rsidR="0038115F" w:rsidRDefault="003811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0B"/>
    <w:multiLevelType w:val="hybridMultilevel"/>
    <w:tmpl w:val="3F6A41A2"/>
    <w:lvl w:ilvl="0" w:tplc="07B628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DF"/>
    <w:rsid w:val="00010BD9"/>
    <w:rsid w:val="00022235"/>
    <w:rsid w:val="00024716"/>
    <w:rsid w:val="00040DE4"/>
    <w:rsid w:val="00051615"/>
    <w:rsid w:val="000B7049"/>
    <w:rsid w:val="000E1AE0"/>
    <w:rsid w:val="000E3685"/>
    <w:rsid w:val="000F7B78"/>
    <w:rsid w:val="00105170"/>
    <w:rsid w:val="00113023"/>
    <w:rsid w:val="001255DD"/>
    <w:rsid w:val="00144098"/>
    <w:rsid w:val="0017391B"/>
    <w:rsid w:val="001A46E0"/>
    <w:rsid w:val="001C01C3"/>
    <w:rsid w:val="001C44CE"/>
    <w:rsid w:val="001D732C"/>
    <w:rsid w:val="00293873"/>
    <w:rsid w:val="002A7110"/>
    <w:rsid w:val="002C7806"/>
    <w:rsid w:val="002F6772"/>
    <w:rsid w:val="00324477"/>
    <w:rsid w:val="003410E2"/>
    <w:rsid w:val="00364EE5"/>
    <w:rsid w:val="003707FC"/>
    <w:rsid w:val="0037340D"/>
    <w:rsid w:val="0038115F"/>
    <w:rsid w:val="003B27F8"/>
    <w:rsid w:val="004269BD"/>
    <w:rsid w:val="00434ABE"/>
    <w:rsid w:val="004F1A4F"/>
    <w:rsid w:val="00543009"/>
    <w:rsid w:val="00554115"/>
    <w:rsid w:val="00626132"/>
    <w:rsid w:val="006B3697"/>
    <w:rsid w:val="0071676B"/>
    <w:rsid w:val="007348DC"/>
    <w:rsid w:val="007A75EB"/>
    <w:rsid w:val="007C2EF9"/>
    <w:rsid w:val="007D7410"/>
    <w:rsid w:val="00845F07"/>
    <w:rsid w:val="00866E82"/>
    <w:rsid w:val="008B4E11"/>
    <w:rsid w:val="008D5AC2"/>
    <w:rsid w:val="008E0D0A"/>
    <w:rsid w:val="008E7DDF"/>
    <w:rsid w:val="008F70E1"/>
    <w:rsid w:val="009B1A31"/>
    <w:rsid w:val="009B2FBF"/>
    <w:rsid w:val="00A160AF"/>
    <w:rsid w:val="00B21925"/>
    <w:rsid w:val="00B54CA4"/>
    <w:rsid w:val="00B6106E"/>
    <w:rsid w:val="00B62C37"/>
    <w:rsid w:val="00B721D8"/>
    <w:rsid w:val="00B85A89"/>
    <w:rsid w:val="00B96803"/>
    <w:rsid w:val="00BE5972"/>
    <w:rsid w:val="00C60463"/>
    <w:rsid w:val="00D60A1C"/>
    <w:rsid w:val="00E1376E"/>
    <w:rsid w:val="00E215DA"/>
    <w:rsid w:val="00E273F2"/>
    <w:rsid w:val="00EC6037"/>
    <w:rsid w:val="00ED757E"/>
    <w:rsid w:val="00EF369E"/>
    <w:rsid w:val="00F3717B"/>
    <w:rsid w:val="00F94407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411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8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411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8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2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" Type="http://schemas.openxmlformats.org/officeDocument/2006/relationships/styles" Target="styles.xml"/><Relationship Id="rId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" Type="http://schemas.openxmlformats.org/officeDocument/2006/relationships/header" Target="header1.xml"/><Relationship Id="rId3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2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3060-BBEC-4907-80D3-9238A2C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10750</Words>
  <Characters>61279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2</cp:revision>
  <cp:lastPrinted>2020-09-24T10:37:00Z</cp:lastPrinted>
  <dcterms:created xsi:type="dcterms:W3CDTF">2020-09-24T11:43:00Z</dcterms:created>
  <dcterms:modified xsi:type="dcterms:W3CDTF">2020-09-24T11:43:00Z</dcterms:modified>
</cp:coreProperties>
</file>